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49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</w:p>
    <w:p w:rsidR="002D4749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</w:p>
    <w:p w:rsidR="002D4749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8A576F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8A576F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8A576F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bookmarkStart w:id="0" w:name="_GoBack"/>
      <w:bookmarkEnd w:id="0"/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Via R. Paolini, 47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65124 - PESCARA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4749" w:rsidRPr="008A576F" w:rsidTr="00ED5278">
        <w:tc>
          <w:tcPr>
            <w:tcW w:w="9778" w:type="dxa"/>
          </w:tcPr>
          <w:p w:rsidR="002D4749" w:rsidRPr="008A576F" w:rsidRDefault="002D4749" w:rsidP="00ED5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</w:t>
            </w:r>
            <w:r w:rsidR="008038DB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</w:t>
            </w:r>
          </w:p>
        </w:tc>
      </w:tr>
      <w:tr w:rsidR="002D4749" w:rsidRPr="008A576F" w:rsidTr="00ED5278">
        <w:tc>
          <w:tcPr>
            <w:tcW w:w="9778" w:type="dxa"/>
          </w:tcPr>
          <w:p w:rsidR="002D4749" w:rsidRPr="008A576F" w:rsidRDefault="002D4749" w:rsidP="00ED5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 alla via ____________________________________</w:t>
            </w:r>
            <w:r w:rsidR="008038DB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n.</w:t>
            </w:r>
            <w:r w:rsidR="008038DB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</w:t>
            </w:r>
          </w:p>
        </w:tc>
      </w:tr>
    </w:tbl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CF:_________________________________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8038DB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 a tempo indeterminato  della  ASL  di  Pescara  nel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profilo 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 xml:space="preserve">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Dirigente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Biologo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nella disciplina di 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>________________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>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 in servizio presso il </w:t>
      </w:r>
    </w:p>
    <w:p w:rsidR="008038DB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Dipartimento/Area Distrettuale d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 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___________________________________________________________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U.O. di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</w:t>
      </w:r>
      <w:r w:rsidR="008038DB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_____________________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 w:rsidR="008038DB"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________________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</w:t>
      </w:r>
      <w:r w:rsidRPr="004C29A1">
        <w:rPr>
          <w:rFonts w:ascii="Times New Roman" w:hAnsi="Times New Roman"/>
          <w:noProof w:val="0"/>
          <w:color w:val="000000"/>
          <w:sz w:val="22"/>
          <w:szCs w:val="24"/>
        </w:rPr>
        <w:t>_;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professionale  denominato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64632A">
        <w:rPr>
          <w:rFonts w:ascii="Times New Roman" w:hAnsi="Times New Roman"/>
          <w:b/>
          <w:noProof w:val="0"/>
          <w:color w:val="000000"/>
          <w:sz w:val="22"/>
          <w:szCs w:val="24"/>
        </w:rPr>
        <w:t>IP – QUALIFICAZIONE BIOLOGICA DEGLI EMOCOMPONENTI E PRODOTTI CELLULARI PER L’IMPIEGO CLINICO</w:t>
      </w:r>
      <w:r w:rsidRPr="008A576F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8A576F">
        <w:rPr>
          <w:rFonts w:ascii="Times New Roman" w:hAnsi="Times New Roman"/>
          <w:noProof w:val="0"/>
          <w:sz w:val="22"/>
          <w:szCs w:val="24"/>
        </w:rPr>
        <w:t xml:space="preserve">,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biologi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="004B64C2">
        <w:rPr>
          <w:rFonts w:ascii="Times New Roman" w:hAnsi="Times New Roman"/>
          <w:noProof w:val="0"/>
          <w:color w:val="000000"/>
          <w:sz w:val="22"/>
          <w:szCs w:val="24"/>
        </w:rPr>
        <w:t xml:space="preserve">286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del </w:t>
      </w:r>
      <w:r w:rsidR="004B64C2">
        <w:rPr>
          <w:rFonts w:ascii="Times New Roman" w:hAnsi="Times New Roman"/>
          <w:noProof w:val="0"/>
          <w:color w:val="000000"/>
          <w:sz w:val="22"/>
          <w:szCs w:val="24"/>
        </w:rPr>
        <w:t>16.02.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2021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2D4749" w:rsidRPr="008A576F" w:rsidRDefault="002D4749" w:rsidP="002D474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2D4749" w:rsidRPr="008A576F" w:rsidRDefault="002D4749" w:rsidP="002D474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8A576F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8A576F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2D4749" w:rsidRPr="008A576F" w:rsidRDefault="002D4749" w:rsidP="002D474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2D4749" w:rsidRPr="008A576F" w:rsidRDefault="002D4749" w:rsidP="002D474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dei requisiti specifici di ammissione all’avviso interno, ovverosia di essere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Biologo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in servizio di ruolo presso ASL Pescara ed in possesso di una anzianità di servizio di almeno 5 anni nella disciplina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D4749" w:rsidRPr="008A576F" w:rsidRDefault="002D4749" w:rsidP="002D474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2D4749" w:rsidRPr="008A576F" w:rsidRDefault="002D4749" w:rsidP="002D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</w:rPr>
      </w:pPr>
    </w:p>
    <w:p w:rsidR="002D4749" w:rsidRPr="008A576F" w:rsidRDefault="002D4749" w:rsidP="002D4749"/>
    <w:p w:rsidR="002D4749" w:rsidRDefault="002D4749" w:rsidP="002D4749"/>
    <w:p w:rsidR="002D4749" w:rsidRPr="008A576F" w:rsidRDefault="002D4749" w:rsidP="002D4749">
      <w:pPr>
        <w:rPr>
          <w:rFonts w:ascii="Book Antiqua" w:hAnsi="Book Antiqua"/>
          <w:noProof w:val="0"/>
          <w:color w:val="000000"/>
        </w:rPr>
      </w:pPr>
    </w:p>
    <w:sectPr w:rsidR="002D4749" w:rsidRPr="008A5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49"/>
    <w:rsid w:val="002D4749"/>
    <w:rsid w:val="003768FC"/>
    <w:rsid w:val="004B64C2"/>
    <w:rsid w:val="004C29A1"/>
    <w:rsid w:val="008038DB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4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2D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74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2D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4</cp:revision>
  <dcterms:created xsi:type="dcterms:W3CDTF">2021-02-18T09:45:00Z</dcterms:created>
  <dcterms:modified xsi:type="dcterms:W3CDTF">2021-02-18T09:54:00Z</dcterms:modified>
</cp:coreProperties>
</file>